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97" w:rsidRDefault="003F7C97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3F7C97" w:rsidRDefault="004F60AB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3F7C97" w:rsidRDefault="003F7C97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F7C97" w:rsidRDefault="004F60AB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приёма заявок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«09» сентября 2022 г.</w:t>
      </w:r>
    </w:p>
    <w:p w:rsidR="003F7C97" w:rsidRDefault="004F60AB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продажи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«13» сентября 2022 г. в 12-00</w:t>
      </w:r>
    </w:p>
    <w:tbl>
      <w:tblPr>
        <w:tblW w:w="13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760"/>
        <w:gridCol w:w="4926"/>
        <w:gridCol w:w="2760"/>
      </w:tblGrid>
      <w:tr w:rsidR="003F7C97" w:rsidTr="00060048">
        <w:trPr>
          <w:gridAfter w:val="1"/>
          <w:wAfter w:w="2760" w:type="dxa"/>
        </w:trPr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имущества посредством публичного предложения</w:t>
            </w:r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Аукцион по продаже муниципального имущества в электронной форме</w:t>
            </w:r>
          </w:p>
          <w:p w:rsidR="003F7C97" w:rsidRDefault="003F7C97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D1E7F">
            <w:pPr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hyperlink r:id="rId7" w:history="1">
              <w:r w:rsidR="004F60AB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4F60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3F7C97" w:rsidRDefault="004F60AB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3F7C97" w:rsidRDefault="003F7C97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C97" w:rsidTr="00060048">
        <w:trPr>
          <w:gridAfter w:val="1"/>
          <w:wAfter w:w="2760" w:type="dxa"/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Организатор процедуры (Продавец), </w:t>
            </w:r>
          </w:p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3F7C97" w:rsidRDefault="003F7C97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C97" w:rsidRDefault="004D1E7F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hyperlink r:id="rId8" w:history="1">
              <w:r w:rsidR="004F60A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3F7C97" w:rsidRDefault="004F60AB">
            <w:pPr>
              <w:pStyle w:val="Standard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3F7C97" w:rsidRDefault="004F60AB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3F7C97" w:rsidRDefault="004F60AB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Фактический (почтовый) адрес: 628240, ул.50 лет Пионерии ул., д.10, г. Советский, Советский район, Ханты-Мансийский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автономный округ – Югра, Тюменская область</w:t>
            </w:r>
            <w:proofErr w:type="gramEnd"/>
          </w:p>
          <w:p w:rsidR="003F7C97" w:rsidRDefault="004F60AB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Богатова Светлана Георгиевна, </w:t>
            </w:r>
          </w:p>
          <w:p w:rsidR="003F7C97" w:rsidRDefault="004F60AB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3F7C97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№134-р</w:t>
            </w:r>
          </w:p>
        </w:tc>
      </w:tr>
      <w:tr w:rsidR="003F7C97" w:rsidTr="00060048">
        <w:trPr>
          <w:gridAfter w:val="1"/>
          <w:wAfter w:w="2760" w:type="dxa"/>
        </w:trPr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3F7C97" w:rsidTr="00060048">
        <w:trPr>
          <w:gridAfter w:val="1"/>
          <w:wAfter w:w="2760" w:type="dxa"/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3F7C97" w:rsidTr="00060048">
        <w:trPr>
          <w:gridAfter w:val="1"/>
          <w:wAfter w:w="2760" w:type="dxa"/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3F7C97" w:rsidRDefault="003F7C9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97" w:rsidRDefault="004F60AB" w:rsidP="00587460">
            <w:pPr>
              <w:pStyle w:val="Standard"/>
              <w:ind w:hanging="73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587460">
              <w:rPr>
                <w:rFonts w:ascii="Times New Roman" w:hAnsi="Times New Roman" w:cs="Times New Roman"/>
                <w:sz w:val="26"/>
                <w:szCs w:val="26"/>
              </w:rPr>
              <w:t>автомобиль ГАЗ322100, 2001 года выпуска</w:t>
            </w:r>
          </w:p>
        </w:tc>
      </w:tr>
      <w:tr w:rsidR="00060048" w:rsidTr="00060048">
        <w:trPr>
          <w:gridAfter w:val="1"/>
          <w:wAfter w:w="2760" w:type="dxa"/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0C6B1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 Начальная цена, руб. в том числе НДС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587460">
            <w:pPr>
              <w:pStyle w:val="Standard"/>
              <w:ind w:hanging="73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25 000 (двадцать пять тысяч) рублей</w:t>
            </w:r>
          </w:p>
        </w:tc>
      </w:tr>
      <w:tr w:rsidR="00060048" w:rsidTr="00060048">
        <w:trPr>
          <w:gridAfter w:val="1"/>
          <w:wAfter w:w="2760" w:type="dxa"/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B056B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Цена отсечения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587460">
            <w:pPr>
              <w:pStyle w:val="Standard"/>
              <w:ind w:hanging="73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12 500,0 </w:t>
            </w:r>
          </w:p>
        </w:tc>
      </w:tr>
      <w:tr w:rsidR="00060048" w:rsidTr="00060048">
        <w:trPr>
          <w:gridAfter w:val="1"/>
          <w:wAfter w:w="2760" w:type="dxa"/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B056B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Шаг понижения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587460">
            <w:pPr>
              <w:pStyle w:val="Standard"/>
              <w:ind w:hanging="73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1 250,0 </w:t>
            </w:r>
          </w:p>
        </w:tc>
      </w:tr>
      <w:tr w:rsidR="00060048" w:rsidTr="00060048">
        <w:trPr>
          <w:gridAfter w:val="1"/>
          <w:wAfter w:w="2760" w:type="dxa"/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B056B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Шаг аукциона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587460">
            <w:pPr>
              <w:pStyle w:val="Standard"/>
              <w:ind w:hanging="73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250,0</w:t>
            </w:r>
          </w:p>
        </w:tc>
      </w:tr>
      <w:tr w:rsidR="00060048" w:rsidTr="00060048">
        <w:trPr>
          <w:gridAfter w:val="1"/>
          <w:wAfter w:w="2760" w:type="dxa"/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B056B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 w:rsidP="00587460">
            <w:pPr>
              <w:pStyle w:val="Standard"/>
              <w:ind w:hanging="73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5 000,0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Pr="00A75352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Постановление администрации Советского района №2448 от 03.08.2022 «О реализации имущества посредствам публичного предложения»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Pr="00A75352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ГАЗ322100, автобус (прочие), 2001 года выпуска, категория ТС В, двигатель *40630А*13092004*, номер шасси 27050010237092, номер кузова 27050010058381, цвет кузова синяя полночь, идентификационный номер Х8932210010ВЕ1008, ПТС 52 КЕ 348887, выдан 26.12.2001 ООО «Дизайн - Центр», регистрационный знак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611 МВ 86, свидетельство о регистрации ТС 86 01 № 905493 выдано РЭО ГИБДД МОМВД России  «Советский» 29.08.2012.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Pr="00A75352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060048" w:rsidRDefault="00060048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060048" w:rsidRDefault="00060048">
            <w:pPr>
              <w:suppressLineNumbers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9" w:history="1">
              <w:r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http://utp.sberbank-ast.ru/Bankruptcy/Notice/698/Requisites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0048" w:rsidRDefault="00060048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момент подачи заявки на участие и её регистрации ЭП программными средствами осуществляет блокирование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060048" w:rsidRDefault="00060048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на момент подачи заявки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непоступлении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060048" w:rsidRDefault="00060048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060048" w:rsidRDefault="00060048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0048" w:rsidRPr="00A75352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10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 день определения участников, указанный в извещении, Оператор направляет в Личный кабинет Организатора процедуры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подтвердил хотя бы один Участник (далее – начальная цена аукциона).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Время приема предложений о цене имущества составляет 10 (десять) минут. 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цену аукциона или который единственный подтвердил начальную цену аукциона. </w:t>
            </w:r>
          </w:p>
          <w:p w:rsidR="00060048" w:rsidRPr="00A75352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extbody"/>
              <w:spacing w:after="29" w:line="24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60048" w:rsidTr="00060048">
        <w:trPr>
          <w:gridAfter w:val="1"/>
          <w:wAfter w:w="2760" w:type="dxa"/>
          <w:trHeight w:val="245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60048" w:rsidRDefault="00060048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подлежит налогообложению в соответствии с пп.12 п.2 ст.149 НК РФ.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0048" w:rsidRDefault="0006004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цией права собственности на имущество, несёт Покупатель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060048" w:rsidRDefault="0006004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60048" w:rsidTr="00060048">
        <w:trPr>
          <w:gridAfter w:val="1"/>
          <w:wAfter w:w="2760" w:type="dxa"/>
          <w:trHeight w:val="46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0048" w:rsidTr="00060048">
        <w:trPr>
          <w:gridAfter w:val="1"/>
          <w:wAfter w:w="2760" w:type="dxa"/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  <w:tc>
          <w:tcPr>
            <w:tcW w:w="768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060048" w:rsidTr="00060048">
        <w:trPr>
          <w:gridAfter w:val="1"/>
          <w:wAfter w:w="2760" w:type="dxa"/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копия всех листов документа,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личность.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Standard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  <w:proofErr w:type="gramEnd"/>
          </w:p>
        </w:tc>
      </w:tr>
      <w:tr w:rsidR="00060048" w:rsidTr="00060048">
        <w:trPr>
          <w:gridAfter w:val="1"/>
          <w:wAfter w:w="2760" w:type="dxa"/>
          <w:trHeight w:val="184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 </w:t>
            </w:r>
            <w:proofErr w:type="gramEnd"/>
          </w:p>
          <w:p w:rsidR="00060048" w:rsidRDefault="0006004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060048" w:rsidRDefault="0006004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060048" w:rsidRDefault="0006004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060048" w:rsidRDefault="0006004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Федерации. </w:t>
            </w:r>
          </w:p>
          <w:p w:rsidR="00060048" w:rsidRDefault="0006004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      </w:r>
            <w:proofErr w:type="gramEnd"/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Условия проведения процедуры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1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27.Дата и время начала подачи заявок на участие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12.08.2022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00:00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29.Дата и время окончания подачи заявок на участие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09.09.2022</w:t>
            </w:r>
          </w:p>
          <w:p w:rsidR="00060048" w:rsidRDefault="00060048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</w:tr>
      <w:tr w:rsidR="00060048" w:rsidTr="00060048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</w:tcPr>
          <w:p w:rsidR="00060048" w:rsidRDefault="00060048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12.09.2022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31.Дата и время начала торговой сессии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13.09.2022</w:t>
            </w: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</w:tc>
      </w:tr>
      <w:tr w:rsidR="00060048" w:rsidTr="00060048">
        <w:trPr>
          <w:gridAfter w:val="1"/>
          <w:wAfter w:w="2760" w:type="dxa"/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33.Отказ от проведения процедуры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Организатор вправе вносить изменения в аукционную докуме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тацию не позднее ср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ка окончания приема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заявок на участие в ау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ционе.</w:t>
            </w:r>
          </w:p>
          <w:p w:rsidR="00060048" w:rsidRDefault="00060048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Сообщение о внес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нии изменений в ау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ционную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цию размещается в торговой секции электронной площа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ки. Любое изменение является неотъемл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мой частью аукцио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ной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ции.</w:t>
            </w:r>
          </w:p>
          <w:p w:rsidR="00060048" w:rsidRDefault="00060048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Изменения подлежат размещению на сайте электронной площа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ки не позднее срока окончания приема з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явок. Изменение предмета аукциона не допускается.</w:t>
            </w: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чем за три дня до наступления даты его проведения.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об отказе проведения аукциона размещается на сайте электронной площадки.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048" w:rsidRDefault="00060048">
            <w:pPr>
              <w:pStyle w:val="TableContents"/>
              <w:spacing w:after="115" w:line="225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ВНИМАНИЕ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UTC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+2)</w:t>
            </w:r>
          </w:p>
          <w:p w:rsidR="00060048" w:rsidRDefault="00060048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0048" w:rsidRDefault="00060048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Документы и сведения</w:t>
            </w:r>
          </w:p>
        </w:tc>
        <w:tc>
          <w:tcPr>
            <w:tcW w:w="27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048" w:rsidRDefault="0006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Проект договора купли-продажи имущества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048" w:rsidRDefault="0006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 Информация о предыдущих торгах по продаже Имущества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июля 2022 года аукцион признан несостоявшимся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048" w:rsidRDefault="00060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36.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060048" w:rsidRDefault="0006004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работы на Универсальной торговой платформе АО «Сбербанк-АСТ» http://utp.sberbank-ast.ru и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060048" w:rsidRDefault="0006004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необходимо открыть сайт utp.sberbank-ast.ru. Перейти по ссылке «Регистрация»</w:t>
            </w:r>
          </w:p>
          <w:p w:rsidR="00060048" w:rsidRDefault="0006004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060048" w:rsidRDefault="0006004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0048" w:rsidRDefault="0006004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0048" w:rsidRDefault="0006004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  <w:tr w:rsidR="00060048" w:rsidTr="00060048">
        <w:trPr>
          <w:gridAfter w:val="1"/>
          <w:wAfter w:w="2760" w:type="dxa"/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70" w:lineRule="atLeast"/>
              <w:rPr>
                <w:rFonts w:hint="eastAsia"/>
              </w:rPr>
            </w:pPr>
          </w:p>
        </w:tc>
      </w:tr>
      <w:tr w:rsidR="00060048" w:rsidTr="00060048">
        <w:trPr>
          <w:gridAfter w:val="1"/>
          <w:wAfter w:w="2760" w:type="dxa"/>
        </w:trPr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0048" w:rsidTr="00060048">
        <w:trPr>
          <w:gridAfter w:val="1"/>
          <w:wAfter w:w="2760" w:type="dxa"/>
        </w:trPr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048" w:rsidRDefault="0006004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C97" w:rsidRDefault="004F60AB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3F7C97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7F" w:rsidRDefault="004D1E7F">
      <w:pPr>
        <w:rPr>
          <w:rFonts w:hint="eastAsia"/>
        </w:rPr>
      </w:pPr>
      <w:r>
        <w:separator/>
      </w:r>
    </w:p>
  </w:endnote>
  <w:endnote w:type="continuationSeparator" w:id="0">
    <w:p w:rsidR="004D1E7F" w:rsidRDefault="004D1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7F" w:rsidRDefault="004D1E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1E7F" w:rsidRDefault="004D1E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7C97"/>
    <w:rsid w:val="00060048"/>
    <w:rsid w:val="003F7C97"/>
    <w:rsid w:val="004D1E7F"/>
    <w:rsid w:val="004F60AB"/>
    <w:rsid w:val="00587460"/>
    <w:rsid w:val="00903BE3"/>
    <w:rsid w:val="00A75352"/>
    <w:rsid w:val="00D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Bankruptcy/Notice/698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5</cp:revision>
  <cp:lastPrinted>2022-08-08T07:57:00Z</cp:lastPrinted>
  <dcterms:created xsi:type="dcterms:W3CDTF">2022-08-08T14:09:00Z</dcterms:created>
  <dcterms:modified xsi:type="dcterms:W3CDTF">2022-08-19T04:39:00Z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